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bookmarkStart w:id="3" w:name="_GoBack"/>
      <w:bookmarkEnd w:id="3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“无证明之省”建设观察员自荐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12"/>
        <w:tblW w:w="88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58"/>
        <w:gridCol w:w="707"/>
        <w:gridCol w:w="1162"/>
        <w:gridCol w:w="1135"/>
        <w:gridCol w:w="1254"/>
        <w:gridCol w:w="21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7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个人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工作履历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及相关工作经历介绍</w:t>
            </w:r>
          </w:p>
        </w:tc>
        <w:tc>
          <w:tcPr>
            <w:tcW w:w="76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6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6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抄送"/>
      <w:bookmarkEnd w:id="0"/>
      <w:bookmarkStart w:id="1" w:name="文号"/>
      <w:bookmarkEnd w:id="1"/>
      <w:bookmarkStart w:id="2" w:name="印发日期"/>
      <w:bookmarkEnd w:id="2"/>
      <w:r>
        <w:rPr>
          <w:rFonts w:hint="default" w:ascii="Times New Roman" w:hAnsi="Times New Roman" w:cs="Times New Roma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“无证明之省”建设观察员候选人员汇总表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填报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市：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</w:t>
      </w:r>
    </w:p>
    <w:tbl>
      <w:tblPr>
        <w:tblStyle w:val="13"/>
        <w:tblW w:w="8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75"/>
        <w:gridCol w:w="1828"/>
        <w:gridCol w:w="2025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所在县（市、区）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4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4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4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4"/>
                <w:vertAlign w:val="baseline"/>
                <w:lang w:val="en-US"/>
              </w:rPr>
            </w:pPr>
          </w:p>
        </w:tc>
        <w:tc>
          <w:tcPr>
            <w:tcW w:w="2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  <w:tab/>
            </w: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position w:val="0"/>
          <w:sz w:val="32"/>
          <w:szCs w:val="32"/>
          <w:u w:val="single" w:color="auto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 xml:space="preserve">联系人： 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u w:val="single" w:color="auto"/>
        </w:rPr>
        <w:t xml:space="preserve">           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 xml:space="preserve">     联系方式：</w:t>
      </w:r>
      <w:r>
        <w:rPr>
          <w:rFonts w:hint="default" w:ascii="Times New Roman" w:hAnsi="Times New Roman" w:eastAsia="仿宋_GB2312" w:cs="Times New Roman"/>
          <w:position w:val="0"/>
          <w:sz w:val="32"/>
          <w:szCs w:val="32"/>
          <w:u w:val="single" w:color="auto"/>
        </w:rPr>
        <w:t xml:space="preserve">             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position w:val="0"/>
          <w:sz w:val="32"/>
          <w:szCs w:val="32"/>
          <w:u w:val="single" w:color="auto"/>
        </w:rPr>
      </w:pPr>
    </w:p>
    <w:p>
      <w:pPr>
        <w:widowControl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“无证明之省”建设观察员承诺书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为有效开展观察员工作，进一步规范、约束工作行为，本人在此郑重承诺：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严格遵守保密制度，不泄露党和国家的秘密、工作秘密、商业秘密以及其他不应公开的信息；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无证明之省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”涉及相关活动中获取的资料、信息、问题线索以及形成的调研报告，及时整理报送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省大数据局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不以观察员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个人名义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向社会发布；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不以观察员名义开设网站、新媒体账号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不以观察员身份干预、影响窗口单位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或其他部门的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正常工作；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不利用观察员身份谋取私利或其他不正当利益。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position w:val="0"/>
          <w:sz w:val="32"/>
          <w:szCs w:val="32"/>
          <w:u w:val="singl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月  日</w:t>
      </w:r>
    </w:p>
    <w:sectPr>
      <w:footerReference r:id="rId3" w:type="default"/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1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1982</Words>
  <Characters>2043</Characters>
  <Paragraphs>227</Paragraphs>
  <TotalTime>26</TotalTime>
  <ScaleCrop>false</ScaleCrop>
  <LinksUpToDate>false</LinksUpToDate>
  <CharactersWithSpaces>2097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2022-12-28T07:59:00Z</dcterms:created>
  <dc:creator>Mr.zhao</dc:creator>
  <cp:lastModifiedBy>Administrator</cp:lastModifiedBy>
  <cp:lastPrinted>2023-07-06T23:01:00Z</cp:lastPrinted>
  <dcterms:modified xsi:type="dcterms:W3CDTF">2023-07-22T03:45:42Z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0B7E331F54D2447A9EADD876F08FAEE2_13</vt:lpwstr>
  </property>
</Properties>
</file>