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60"/>
          <w:szCs w:val="6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60"/>
          <w:szCs w:val="60"/>
          <w:lang w:val="en-US" w:eastAsia="zh-CN" w:bidi="ar-SA"/>
        </w:rPr>
        <w:t>2023年东昌府区城镇公益性岗位信息表</w:t>
      </w:r>
    </w:p>
    <w:tbl>
      <w:tblPr>
        <w:tblStyle w:val="5"/>
        <w:tblW w:w="20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869"/>
        <w:gridCol w:w="1330"/>
        <w:gridCol w:w="2050"/>
        <w:gridCol w:w="780"/>
        <w:gridCol w:w="846"/>
        <w:gridCol w:w="2590"/>
        <w:gridCol w:w="3819"/>
        <w:gridCol w:w="3941"/>
        <w:gridCol w:w="149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tblHeader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岗位工作地点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总人数</w:t>
            </w:r>
          </w:p>
        </w:tc>
        <w:tc>
          <w:tcPr>
            <w:tcW w:w="2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岗位条件要求</w:t>
            </w:r>
          </w:p>
        </w:tc>
        <w:tc>
          <w:tcPr>
            <w:tcW w:w="3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区残联（残疾人之家）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各镇（街）残联的领导下，服从所在镇（街）残联及如康家园管理，协助“如康家园”运营机构做好日常管理服务工作，组织有需求的智力、精神、重度就业年龄段的残疾人进行辅助生产劳动，提供日间照料服务。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兴华西路93号古楼党群服务中心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0635-8427116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柳园街道陈口路与光岳路交叉口西北角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13280456857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 新区街道振兴东路43号党群服务中心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0635-8326883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闫梁路与凤凰路西南200米闫寺街道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0635-8711019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道口铺街道办公楼一楼115房间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0635-6051098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沙镇镇振兴街西首便民服务中心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0635-8824188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梁水镇镇梁八路口北邻200米便民服务中心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0635-6051676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堂邑镇兴堂大街与府前街交叉路口向南100米路西便民服务中心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0635-7290306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郑家镇花园路北便民服务大厅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0635-7117197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斗虎屯聊临路邮局向东100米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0635-6023968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侯营镇人民政府院内东一楼便民服务中心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0635-6051956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张炉集镇人民政府临街楼便民服务中心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0635-5108087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0635-7111528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广平镇万和街中段路南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0635-4652605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区宣传部（宣传助理员）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宣传助理员公益性岗位上岗人员须协助乡镇(道).村(社区)做好宣传思想文化工作、做好政策理论宣传宣讲活动对接联络、人员组织、服务保障等工作。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柳园街道陈口路与光岳路交叉口西北角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13280456857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 新区街道振兴东路43号党群服务中心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0635-8326883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兴华西路93号古楼党群服务中心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0635-8427116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闫梁路与凤凰路西南200米闫寺街道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0635-8711019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道口铺街道办公楼一楼115房间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0635-6051098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沙镇镇振兴街西首便民服务中心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0635-8824188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梁水镇镇梁八路口北邻200米便民服务中心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0635-6051676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堂邑镇兴堂大街与府前街交叉路口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向南100米路西便民服务中心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0635-7290306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郑家镇花园路北便民服务大厅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0635-7117197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斗虎屯聊临路邮局向东100米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0635-6023968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侯营镇人民政府院内东一楼便民服务中心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0635-6051956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张炉集镇人民政府临街楼便民服务中心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0635-5108087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0635-7111528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广平镇万和街中段路南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0635-4652605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区交通局（公路巡查管理员）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镇政府负责农村公路相关部门完成好农村公路建、管、养、运的相关报表及路长制等相关业务工作。做好乡镇政府驻地农村公路巡查、日常维护和管理，路肩整修、安全隐患排查及公路沿线各类堆积物清理等台账记录工作。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闫梁路与凤凰路西南200米闫寺街道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0635-8711019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道口铺街道办公楼一楼115房间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0635-6051098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沙镇镇振兴街西首便民服务中心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0635-8824188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梁水镇镇梁八路口北邻200米便民服务中心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0635-6051676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堂邑镇兴堂大街与府前街交叉路口向南100米路西便民服务中心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0635-7290306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郑家镇花园路北便民服务大厅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0635-7117197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斗虎屯聊临路邮局向东100米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0635-6023968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侯营镇人民政府院内东一楼便民服务中心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0635-6051956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张炉集镇人民政府临街楼便民服务中心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0635-5108087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0635-7111528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广平镇万和街中段路南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0635-4652605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区医保局（医保协管员）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协助镇街基层医保工作站经办服务事项参保信息查询(个人及待遇权益查询)城乡居民参保(登记、中断、续保)城乡居民参保信息变更登记(非关键字段修改)等工作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兴华西路93号古楼党群服务中心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0635-8427116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柳园街道陈口路与光岳路交叉口西北角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13280456857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 新区街道振兴东路43号党群服务中心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0635-8326883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闫梁路与凤凰路西南200米闫寺街道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0635-8711019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道口铺街道办公楼一楼115房间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0635-6051098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沙镇镇振兴街西首便民服务中心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0635-8824188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梁水镇镇梁八路口北邻200米便民服务中心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0635-6051676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堂邑镇兴堂大街与府前街交叉路口向南100米路西便民服务中心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0635-7290306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郑家镇花园路北便民服务大厅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0635-7117197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斗虎屯聊临路邮局向东100米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0635-6023968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侯营镇人民政府院内东一楼便民服务中心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0635-6051956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张炉集镇人民政府临街楼便民服务中心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0635-5108087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0635-7111528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广平镇万和街中段路南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0635-4652605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香江管委会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香江管委会医保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工作站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建设西路香江市场一期中心广场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0635-2185796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镇街（基层工作协管员）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由各镇街自行调配使用基层工作协管员。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兴华西路93号古楼党群服务中心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0635-8427116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柳园街道陈口路与光岳路交叉口西北角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13280456857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 新区街道振兴东路43号党群服务中心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0635-8326883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闫梁路与凤凰路西南200米闫寺街道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0635-8711019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道口铺街道办公楼一楼115房间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0635-6051098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沙镇镇振兴街西首便民服务中心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0635-8824188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梁水镇镇梁八路口北邻200米便民服务中心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0635-6051676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堂邑镇兴堂大街与府前街交叉路口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向南100米路西便民服务中心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0635-7290306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郑家镇花园路北便民服务大厅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0635-7117197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斗虎屯聊临路邮局向东100米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0635-6023968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侯营镇人民政府院内东一楼便民服务中心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0635-6051956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张炉集镇人民政府临街楼便民服务中心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0635-5108087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0635-7111528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广平镇万和街中段路南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0635-4652605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香江管委会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香江管委会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建设西路香江市场一期中心广场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0635-2185796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区人社局（劳动关系协调员）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协助管理辖区内市民热线等工作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兴华西路93号古楼党群服务中心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0635-8427116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柳园街道陈口路与光岳路交叉口西北角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13280456857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 新区街道振兴东路43号党群服务中心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0635-8326883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区工会（户外劳动者服务站点管理员）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做好服务站点日常管理工作,做到设施物品摆放整齐,井然有序；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保持良好室内外卫生环境,对服务设施损耗及时维修和补充；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做好登记统计工作；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兴华西路93号古楼党群服务中心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0635-8427116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柳园街道陈口路与光岳路交叉口西北角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13280456857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 新区街道振兴东路43号党群服务中心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0635-8326883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区妇联（妇女儿童服务员）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贯彻执行党委政府和上级妇联的工作部署。（2）开展重点人群和高风险家庭隐患排查活动。做好辖区内妇女儿童的基本信息摸查，重点了解掌握贫困、残疾、留守妇女儿童、单亲家庭的困难和问题。以村为单位分类别建立各类重点人群和高风险家庭的台账。(3)排查、梳理、处理婚恋家庭领域各种不安定因素，发现舆情及时上报。针对矛盾纠纷排查化解，及时进行调处或配合有关职能部门和调解组织化解矛盾纠纷，引导群众以理性合法方式表达诉求、维护权益。对矛盾突出、生活失意、心态失衡人群加强人文关怀和跟踪帮扶,协助做好社会心理服务、疏导和危机干预。(4)向村（居）民宣传维护妇女儿童合法权益的相关政策法律法规。(5)围绕乡村振兴战略和农村人居环境整治行动的部署要求，以美化农村生产生活环境为目标，开展“美丽庭院”建设活动，提升妇女素质和家庭生活品质。（6）辅助各镇（街）妇联主席从事妇联各项工作，落实党委、政府交办的其他事项。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兴华西路93号古楼党群服务中心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0635-8427116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柳园街道陈口路与光岳路交叉口西北角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13280456857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 新区街道振兴东路43号党群服务中心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0635-8326883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闫梁路与凤凰路西南200米闫寺街道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0635-8711019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道口铺街道办公楼一楼115房间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0635-6051098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沙镇镇振兴街西首便民服务中心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0635-8824188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梁水镇镇梁八路口北邻200米便民服务中心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0635-6051676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堂邑镇兴堂大街与府前街交叉路口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向南100米路西便民服务中心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0635-7290306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郑家镇花园路北便民服务大厅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0635-7117197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斗虎屯聊临路邮局向东100米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0635-6023968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侯营镇人民政府院内东一楼便民服务中心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0635-6051956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张炉集镇人民政府临街楼便民服务中心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0635-5108087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0635-7111528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广平镇万和街中段路南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0635-4652605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区统战部（基层民族宗教事务协管员）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协助发放民族政策宣传材料，配合开展铸牢中华民族共同体意识宣传教育;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按照乡镇(街道)民族统战办公室工作要求，协助做好村(社区 )民族统战事务代办等服务;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兴华西路93号古楼党群服务中心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0635-8427116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柳园街道陈口路与光岳路交叉口西北角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13280456857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 新区街道振兴东路43号党群服务中心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0635-8326883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闫梁路与凤凰路西南200米闫寺街道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0635-8711019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道口铺街道办公楼一楼115房间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0635-6051098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沙镇镇振兴街西首便民服务中心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0635-8824188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梁水镇镇梁八路口北邻200米便民服务中心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0635-6051676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堂邑镇兴堂大街与府前街交叉路口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向南100米路西便民服务中心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0635-7290306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郑家镇花园路北便民服务大厅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0635-7117197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斗虎屯聊临路邮局向东100米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0635-6023968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侯营镇人民政府院内东一楼便民服务中心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0635-6051956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张炉集镇人民政府临街楼便民服务中心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0635-5108087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0635-7111528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广平镇万和街中段路南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0635-4652605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香江管委会</w:t>
            </w: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香江管委会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建设西路香江市场一期中心广场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便民服务大厅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0635-2185796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聊城四中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兴华西路93号古楼党群服务中心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0635-8427116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聊城市实验中学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聊城市实验小学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郁光小学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鼎舜小学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保洁6名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站前实验小学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东昌府区民主小学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东昌府区乐园小学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东昌府区阳明小学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湖西中学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保洁2名、宿管5名（女性5名）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聊城二中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柳园街道陈口路与光岳路交叉口西北角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13280456857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东昌中学南校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聊城文苑初级中学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东昌路小学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东昌府区河东小学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聊城市第二实验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东昌府区文苑小学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聊城六中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保洁9名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东昌府区启明小学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奥森小学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东昌实验小学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聊城文轩初级中学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滨河实验学校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 新区街道振兴东路43号党群服务中心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0635-8326883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聊城第十一中学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聊城第五中学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东苑中学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花园路小学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新星小学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振兴路小学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明达街小学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香江小学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怡景小学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育红小学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北顺小学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风貌街小学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东昌府区光明小学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聊城七中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东昌府区兴华路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新区街道幼儿园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新区街道中心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嘉明实验小学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闫梁路与凤凰路西南200米闫寺街道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0635-8711019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聊城闫寺实验学校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闫寺中心学校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青少年实践基地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聊城第九中学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保洁8名、宿管5名（男性3名、女性2名）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道口铺街道办事处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新城小学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道口铺街道办公楼一楼115房间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0635-6051098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保洁2名、宿管2名（男性一名、女性一名）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道口铺中心学校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沙镇镇人民政府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东昌府区大张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沙镇镇振兴街西首便民服务中心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0635-8824188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东昌府区沙镇中学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保洁2名、宿管2名（男性一名、女性1名）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东昌府区大张中学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东昌府区沙镇镇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东昌府区大张中心幼儿园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梁水镇镇人民政府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水镇镇梁八路口北邻200米便民服务中心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0635-6051676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梁水镇中心幼儿园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东昌府区八刘中心学校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八刘中学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堂邑镇人民政府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东昌府区堂邑中学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堂邑镇兴堂大街与府前街交叉路口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向南100米路西便民服务中心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0635-7290306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保洁1名、宿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管6名（男性3名、女性3名）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堂邑镇中心学校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郑家镇人民政府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东昌府区郑家镇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郑家镇花园路北便民服务大厅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0635-7117197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保洁6名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东昌府区郑家镇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斗虎屯镇人民政府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东昌府区斗虎屯镇中心幼儿园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斗虎屯聊临路邮局向东100米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0635-6023968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东昌府区斗虎屯镇中心学校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东昌府区侯营镇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侯营镇人民政府院内东一楼便民服务中心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0635-6051956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东昌府区侯营镇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保洁2名、宿管2名（女性2名）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张炉集镇人民政府临街楼便民服务中心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0635-5108087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张炉集中学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保洁1名、宿管1名（男性1名）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韩集镇中学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韩集镇人民政府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0635-7111528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宿管4名（男性2名、女性2名）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韩集镇中心幼儿园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韩集镇中心学校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广平镇人民政府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区教育卫生（保洁员、宿管员）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广平镇中学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遵守宪法和法律，具有良好的品行；符合岗位要求的身体条件及具有劳动能力；符合招聘公告招聘范围。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保洁主要从事所驻学校环境卫生、保洁以及安排的其他工作任务。宿管负责学生宿舍管理员、安全员做好学生入住的安排、统筹、协调和学生离校工作等</w:t>
            </w:r>
            <w:bookmarkStart w:id="0" w:name="_GoBack"/>
            <w:bookmarkEnd w:id="0"/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广平镇万和街中段路南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0635-4652605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宿管4名（女性4名）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广平镇中心幼儿园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广平镇中心学校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广平镇卫生院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保洁4名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60"/>
          <w:szCs w:val="60"/>
          <w:lang w:val="en-US" w:eastAsia="zh-CN" w:bidi="ar-SA"/>
        </w:rPr>
      </w:pPr>
    </w:p>
    <w:sectPr>
      <w:footerReference r:id="rId3" w:type="default"/>
      <w:pgSz w:w="23811" w:h="33675"/>
      <w:pgMar w:top="1701" w:right="1417" w:bottom="1417" w:left="147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OWJkOTA0YzY2ZjIzM2UwMjFmM2FiNDAxOTNmZGMifQ=="/>
  </w:docVars>
  <w:rsids>
    <w:rsidRoot w:val="78AD7198"/>
    <w:rsid w:val="0C8502E7"/>
    <w:rsid w:val="0FE12B5A"/>
    <w:rsid w:val="13C158C6"/>
    <w:rsid w:val="191F743C"/>
    <w:rsid w:val="21BB3599"/>
    <w:rsid w:val="409C3F8C"/>
    <w:rsid w:val="489108BA"/>
    <w:rsid w:val="4A0D1DE5"/>
    <w:rsid w:val="605E76A5"/>
    <w:rsid w:val="65BA2ED9"/>
    <w:rsid w:val="71C61AF0"/>
    <w:rsid w:val="78A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5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7202</Words>
  <Characters>8636</Characters>
  <Lines>0</Lines>
  <Paragraphs>0</Paragraphs>
  <TotalTime>3</TotalTime>
  <ScaleCrop>false</ScaleCrop>
  <LinksUpToDate>false</LinksUpToDate>
  <CharactersWithSpaces>8637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2023-11-02T07:32:00Z</dcterms:created>
  <dc:creator>Administrator</dc:creator>
  <cp:lastModifiedBy>Administrator</cp:lastModifiedBy>
  <dcterms:modified xsi:type="dcterms:W3CDTF">2023-11-02T10:28:53Z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1D014AE198AD438B90DD4EDD07C57F4C_11</vt:lpwstr>
  </property>
</Properties>
</file>