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sz w:val="44"/>
          <w:szCs w:val="44"/>
          <w:shd w:val="clear" w:color="auto" w:fill="FFFFFF"/>
        </w:rPr>
      </w:pPr>
      <w:r>
        <w:rPr>
          <w:rFonts w:hint="eastAsia" w:ascii="黑体" w:hAnsi="黑体" w:eastAsia="黑体" w:cs="黑体"/>
          <w:b w:val="0"/>
          <w:bCs/>
          <w:sz w:val="44"/>
          <w:szCs w:val="44"/>
          <w:shd w:val="clear" w:color="auto" w:fill="FFFFFF"/>
        </w:rPr>
        <w:t>2024年博兴经济开发区产业公司、平台公司</w:t>
      </w:r>
    </w:p>
    <w:p>
      <w:pPr>
        <w:widowControl/>
        <w:shd w:val="clear" w:color="auto" w:fill="FFFFFF"/>
        <w:spacing w:line="640" w:lineRule="atLeast"/>
        <w:jc w:val="center"/>
        <w:rPr>
          <w:rFonts w:hint="eastAsia" w:ascii="黑体" w:hAnsi="黑体" w:eastAsia="黑体" w:cs="黑体"/>
          <w:b w:val="0"/>
          <w:bCs/>
          <w:sz w:val="44"/>
          <w:szCs w:val="44"/>
          <w:shd w:val="clear" w:color="auto" w:fill="FFFFFF"/>
        </w:rPr>
      </w:pPr>
      <w:r>
        <w:rPr>
          <w:rFonts w:hint="eastAsia" w:ascii="黑体" w:hAnsi="黑体" w:eastAsia="黑体" w:cs="黑体"/>
          <w:b w:val="0"/>
          <w:bCs/>
          <w:sz w:val="44"/>
          <w:szCs w:val="44"/>
          <w:shd w:val="clear" w:color="auto" w:fill="FFFFFF"/>
        </w:rPr>
        <w:t>公开招聘工作人员</w:t>
      </w:r>
      <w:r>
        <w:rPr>
          <w:rFonts w:hint="eastAsia" w:ascii="黑体" w:hAnsi="黑体" w:eastAsia="黑体" w:cs="黑体"/>
          <w:b w:val="0"/>
          <w:bCs/>
          <w:sz w:val="44"/>
          <w:szCs w:val="44"/>
          <w:shd w:val="clear" w:color="auto" w:fill="FFFFFF"/>
          <w:lang w:val="en-US" w:eastAsia="zh-CN"/>
        </w:rPr>
        <w:t>面试资格审查</w:t>
      </w:r>
      <w:r>
        <w:rPr>
          <w:rFonts w:hint="eastAsia" w:ascii="黑体" w:hAnsi="黑体" w:eastAsia="黑体" w:cs="黑体"/>
          <w:b w:val="0"/>
          <w:bCs/>
          <w:sz w:val="44"/>
          <w:szCs w:val="44"/>
          <w:shd w:val="clear" w:color="auto" w:fill="FFFFFF"/>
        </w:rPr>
        <w:t>递补公告</w:t>
      </w:r>
    </w:p>
    <w:p>
      <w:pPr>
        <w:rPr>
          <w:rFonts w:hint="eastAsia"/>
        </w:rPr>
      </w:pP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根据《</w:t>
      </w:r>
      <w:r>
        <w:rPr>
          <w:rFonts w:hint="default" w:ascii="宋体" w:hAnsi="宋体" w:eastAsia="宋体" w:cs="宋体"/>
          <w:color w:val="000000"/>
          <w:kern w:val="0"/>
          <w:sz w:val="32"/>
          <w:szCs w:val="32"/>
          <w:shd w:val="clear" w:color="auto" w:fill="FFFFFF"/>
        </w:rPr>
        <w:t>2024年博兴经济开发区产业公司、平台公司公开招聘工作人员</w:t>
      </w:r>
      <w:r>
        <w:rPr>
          <w:rFonts w:hint="eastAsia" w:ascii="宋体" w:hAnsi="宋体" w:eastAsia="宋体" w:cs="宋体"/>
          <w:color w:val="000000"/>
          <w:kern w:val="0"/>
          <w:sz w:val="32"/>
          <w:szCs w:val="32"/>
          <w:shd w:val="clear" w:color="auto" w:fill="FFFFFF"/>
          <w:lang w:val="en-US" w:eastAsia="zh-CN"/>
        </w:rPr>
        <w:t>公告</w:t>
      </w:r>
      <w:r>
        <w:rPr>
          <w:rFonts w:hint="eastAsia" w:ascii="宋体" w:hAnsi="宋体" w:eastAsia="宋体" w:cs="宋体"/>
          <w:color w:val="000000"/>
          <w:kern w:val="0"/>
          <w:sz w:val="32"/>
          <w:szCs w:val="32"/>
          <w:shd w:val="clear" w:color="auto" w:fill="FFFFFF"/>
        </w:rPr>
        <w:t>》的规定，</w:t>
      </w: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color w:val="000000"/>
          <w:kern w:val="0"/>
          <w:sz w:val="32"/>
          <w:szCs w:val="32"/>
          <w:shd w:val="clear" w:color="auto" w:fill="FFFFFF"/>
        </w:rPr>
        <w:t>经笔试进入面试资格审查范围的人员，应在规定时间内进行资格审查。进入资格审查范围人员名单及审查相关事项见报名网站公告。未在规定时间内进行资格审查以及未按规定提交相关材料的，视为自动放弃。经审查不具备报考条件的，取消其资格。对因放弃资格审查或取消资格造成的空缺，从达到笔试合格分数线的应聘人员中由高分到低分依次递补，递补只进行一次</w:t>
      </w: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color w:val="000000"/>
          <w:kern w:val="0"/>
          <w:sz w:val="32"/>
          <w:szCs w:val="32"/>
          <w:shd w:val="clear" w:color="auto" w:fill="FFFFFF"/>
        </w:rPr>
        <w:t>。因部分进入面试资格审查范围人员未按规定时间和要求进行资格审查，现将面试资格审查递补有关事项公告如下：</w:t>
      </w:r>
    </w:p>
    <w:p>
      <w:pPr>
        <w:widowControl/>
        <w:shd w:val="clear" w:color="auto" w:fill="FFFFFF"/>
        <w:spacing w:line="600" w:lineRule="atLeast"/>
        <w:ind w:firstLine="640"/>
        <w:jc w:val="left"/>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一、资格审查时间、</w:t>
      </w:r>
      <w:r>
        <w:rPr>
          <w:rFonts w:hint="eastAsia" w:ascii="黑体" w:hAnsi="黑体" w:eastAsia="黑体" w:cs="黑体"/>
          <w:b w:val="0"/>
          <w:bCs w:val="0"/>
          <w:color w:val="000000"/>
          <w:kern w:val="0"/>
          <w:sz w:val="32"/>
          <w:szCs w:val="32"/>
          <w:shd w:val="clear" w:color="auto" w:fill="FFFFFF"/>
          <w:lang w:val="en-US" w:eastAsia="zh-CN"/>
        </w:rPr>
        <w:t>地点</w:t>
      </w:r>
      <w:r>
        <w:rPr>
          <w:rFonts w:hint="eastAsia" w:ascii="黑体" w:hAnsi="黑体" w:eastAsia="黑体" w:cs="黑体"/>
          <w:b w:val="0"/>
          <w:bCs w:val="0"/>
          <w:color w:val="000000"/>
          <w:kern w:val="0"/>
          <w:sz w:val="32"/>
          <w:szCs w:val="32"/>
          <w:shd w:val="clear" w:color="auto" w:fill="FFFFFF"/>
        </w:rPr>
        <w:t>及联系电话</w:t>
      </w: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rPr>
        <w:t>时间：202</w:t>
      </w:r>
      <w:r>
        <w:rPr>
          <w:rFonts w:hint="eastAsia" w:ascii="宋体" w:hAnsi="宋体" w:eastAsia="宋体" w:cs="宋体"/>
          <w:color w:val="000000"/>
          <w:kern w:val="0"/>
          <w:sz w:val="32"/>
          <w:szCs w:val="32"/>
          <w:shd w:val="clear" w:color="auto" w:fill="FFFFFF"/>
          <w:lang w:val="en-US" w:eastAsia="zh-CN"/>
        </w:rPr>
        <w:t>4</w:t>
      </w:r>
      <w:r>
        <w:rPr>
          <w:rFonts w:hint="eastAsia" w:ascii="宋体" w:hAnsi="宋体" w:eastAsia="宋体" w:cs="宋体"/>
          <w:color w:val="000000"/>
          <w:kern w:val="0"/>
          <w:sz w:val="32"/>
          <w:szCs w:val="32"/>
          <w:shd w:val="clear" w:color="auto" w:fill="FFFFFF"/>
        </w:rPr>
        <w:t>年</w:t>
      </w:r>
      <w:r>
        <w:rPr>
          <w:rFonts w:hint="eastAsia" w:ascii="宋体" w:hAnsi="宋体" w:eastAsia="宋体" w:cs="宋体"/>
          <w:color w:val="000000"/>
          <w:kern w:val="0"/>
          <w:sz w:val="32"/>
          <w:szCs w:val="32"/>
          <w:shd w:val="clear" w:color="auto" w:fill="FFFFFF"/>
          <w:lang w:val="en-US" w:eastAsia="zh-CN"/>
        </w:rPr>
        <w:t>3</w:t>
      </w:r>
      <w:r>
        <w:rPr>
          <w:rFonts w:hint="eastAsia" w:ascii="宋体" w:hAnsi="宋体" w:eastAsia="宋体" w:cs="宋体"/>
          <w:color w:val="000000"/>
          <w:kern w:val="0"/>
          <w:sz w:val="32"/>
          <w:szCs w:val="32"/>
          <w:shd w:val="clear" w:color="auto" w:fill="FFFFFF"/>
        </w:rPr>
        <w:t>月</w:t>
      </w:r>
      <w:r>
        <w:rPr>
          <w:rFonts w:hint="eastAsia" w:ascii="宋体" w:hAnsi="宋体" w:eastAsia="宋体" w:cs="宋体"/>
          <w:color w:val="000000"/>
          <w:kern w:val="0"/>
          <w:sz w:val="32"/>
          <w:szCs w:val="32"/>
          <w:shd w:val="clear" w:color="auto" w:fill="FFFFFF"/>
          <w:lang w:val="en-US" w:eastAsia="zh-CN"/>
        </w:rPr>
        <w:t>20</w:t>
      </w:r>
      <w:r>
        <w:rPr>
          <w:rFonts w:hint="eastAsia" w:ascii="宋体" w:hAnsi="宋体" w:eastAsia="宋体" w:cs="宋体"/>
          <w:color w:val="000000"/>
          <w:kern w:val="0"/>
          <w:sz w:val="32"/>
          <w:szCs w:val="32"/>
          <w:shd w:val="clear" w:color="auto" w:fill="FFFFFF"/>
        </w:rPr>
        <w:t>日</w:t>
      </w:r>
      <w:r>
        <w:rPr>
          <w:rFonts w:hint="eastAsia" w:ascii="宋体" w:hAnsi="宋体" w:eastAsia="宋体" w:cs="宋体"/>
          <w:color w:val="000000"/>
          <w:kern w:val="0"/>
          <w:sz w:val="32"/>
          <w:szCs w:val="32"/>
          <w:shd w:val="clear" w:color="auto" w:fill="FFFFFF"/>
          <w:lang w:val="en-US" w:eastAsia="zh-CN"/>
        </w:rPr>
        <w:t>（</w:t>
      </w:r>
      <w:r>
        <w:rPr>
          <w:rFonts w:hint="eastAsia" w:ascii="宋体" w:hAnsi="宋体" w:eastAsia="宋体" w:cs="宋体"/>
          <w:color w:val="000000"/>
          <w:kern w:val="0"/>
          <w:sz w:val="32"/>
          <w:szCs w:val="32"/>
          <w:shd w:val="clear" w:color="auto" w:fill="FFFFFF"/>
        </w:rPr>
        <w:t>上午</w:t>
      </w:r>
      <w:r>
        <w:rPr>
          <w:rFonts w:hint="eastAsia" w:ascii="宋体" w:hAnsi="宋体" w:eastAsia="宋体" w:cs="宋体"/>
          <w:color w:val="000000"/>
          <w:kern w:val="0"/>
          <w:sz w:val="32"/>
          <w:szCs w:val="32"/>
          <w:shd w:val="clear" w:color="auto" w:fill="FFFFFF"/>
          <w:lang w:val="en-US" w:eastAsia="zh-CN"/>
        </w:rPr>
        <w:t>8:30</w:t>
      </w:r>
      <w:r>
        <w:rPr>
          <w:rFonts w:hint="eastAsia" w:ascii="宋体" w:hAnsi="宋体" w:eastAsia="宋体" w:cs="宋体"/>
          <w:color w:val="000000"/>
          <w:kern w:val="0"/>
          <w:sz w:val="32"/>
          <w:szCs w:val="32"/>
          <w:shd w:val="clear" w:color="auto" w:fill="FFFFFF"/>
        </w:rPr>
        <w:t>-12:00</w:t>
      </w: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color w:val="000000"/>
          <w:kern w:val="0"/>
          <w:sz w:val="32"/>
          <w:szCs w:val="32"/>
          <w:shd w:val="clear" w:color="auto" w:fill="FFFFFF"/>
        </w:rPr>
        <w:t>；</w:t>
      </w: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color w:val="000000"/>
          <w:kern w:val="0"/>
          <w:sz w:val="32"/>
          <w:szCs w:val="32"/>
          <w:shd w:val="clear" w:color="auto" w:fill="FFFFFF"/>
        </w:rPr>
        <w:t>下午</w:t>
      </w:r>
      <w:r>
        <w:rPr>
          <w:rFonts w:hint="eastAsia" w:ascii="宋体" w:hAnsi="宋体" w:eastAsia="宋体" w:cs="宋体"/>
          <w:color w:val="000000"/>
          <w:kern w:val="0"/>
          <w:sz w:val="32"/>
          <w:szCs w:val="32"/>
          <w:shd w:val="clear" w:color="auto" w:fill="FFFFFF"/>
          <w:lang w:val="en-US" w:eastAsia="zh-CN"/>
        </w:rPr>
        <w:t>14</w:t>
      </w:r>
      <w:r>
        <w:rPr>
          <w:rFonts w:hint="eastAsia" w:ascii="宋体" w:hAnsi="宋体" w:eastAsia="宋体" w:cs="宋体"/>
          <w:color w:val="000000"/>
          <w:kern w:val="0"/>
          <w:sz w:val="32"/>
          <w:szCs w:val="32"/>
          <w:shd w:val="clear" w:color="auto" w:fill="FFFFFF"/>
        </w:rPr>
        <w:t>:</w:t>
      </w:r>
      <w:r>
        <w:rPr>
          <w:rFonts w:hint="eastAsia" w:ascii="宋体" w:hAnsi="宋体" w:eastAsia="宋体" w:cs="宋体"/>
          <w:color w:val="000000"/>
          <w:kern w:val="0"/>
          <w:sz w:val="32"/>
          <w:szCs w:val="32"/>
          <w:shd w:val="clear" w:color="auto" w:fill="FFFFFF"/>
          <w:lang w:val="en-US" w:eastAsia="zh-CN"/>
        </w:rPr>
        <w:t>0</w:t>
      </w:r>
      <w:r>
        <w:rPr>
          <w:rFonts w:hint="eastAsia" w:ascii="宋体" w:hAnsi="宋体" w:eastAsia="宋体" w:cs="宋体"/>
          <w:color w:val="000000"/>
          <w:kern w:val="0"/>
          <w:sz w:val="32"/>
          <w:szCs w:val="32"/>
          <w:shd w:val="clear" w:color="auto" w:fill="FFFFFF"/>
        </w:rPr>
        <w:t>0-</w:t>
      </w:r>
      <w:r>
        <w:rPr>
          <w:rFonts w:hint="eastAsia" w:ascii="宋体" w:hAnsi="宋体" w:eastAsia="宋体" w:cs="宋体"/>
          <w:color w:val="000000"/>
          <w:kern w:val="0"/>
          <w:sz w:val="32"/>
          <w:szCs w:val="32"/>
          <w:shd w:val="clear" w:color="auto" w:fill="FFFFFF"/>
          <w:lang w:val="en-US" w:eastAsia="zh-CN"/>
        </w:rPr>
        <w:t>17:30</w:t>
      </w:r>
      <w:r>
        <w:rPr>
          <w:rFonts w:hint="eastAsia" w:ascii="宋体" w:hAnsi="宋体" w:eastAsia="宋体" w:cs="宋体"/>
          <w:color w:val="000000"/>
          <w:kern w:val="0"/>
          <w:sz w:val="32"/>
          <w:szCs w:val="32"/>
          <w:shd w:val="clear" w:color="auto" w:fill="FFFFFF"/>
          <w:lang w:eastAsia="zh-CN"/>
        </w:rPr>
        <w:t>）。</w:t>
      </w: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地点：博兴县人力资源和社会保障局（博兴县新城二路766号）</w:t>
      </w:r>
      <w:r>
        <w:rPr>
          <w:rFonts w:hint="eastAsia" w:ascii="宋体" w:hAnsi="宋体" w:eastAsia="宋体" w:cs="宋体"/>
          <w:color w:val="000000"/>
          <w:kern w:val="0"/>
          <w:sz w:val="32"/>
          <w:szCs w:val="32"/>
          <w:shd w:val="clear" w:color="auto" w:fill="FFFFFF"/>
          <w:lang w:val="en-US" w:eastAsia="zh-CN"/>
        </w:rPr>
        <w:t>四楼411室</w:t>
      </w:r>
      <w:r>
        <w:rPr>
          <w:rFonts w:hint="eastAsia" w:ascii="宋体" w:hAnsi="宋体" w:eastAsia="宋体" w:cs="宋体"/>
          <w:color w:val="000000"/>
          <w:kern w:val="0"/>
          <w:sz w:val="32"/>
          <w:szCs w:val="32"/>
          <w:shd w:val="clear" w:color="auto" w:fill="FFFFFF"/>
        </w:rPr>
        <w:t>。</w:t>
      </w: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联系电话：0543-2399676。</w:t>
      </w:r>
    </w:p>
    <w:p>
      <w:pPr>
        <w:widowControl/>
        <w:shd w:val="clear" w:color="auto" w:fill="FFFFFF"/>
        <w:spacing w:line="600" w:lineRule="atLeast"/>
        <w:ind w:firstLine="640"/>
        <w:jc w:val="left"/>
        <w:rPr>
          <w:rFonts w:hint="eastAsia" w:ascii="黑体" w:hAnsi="黑体" w:eastAsia="黑体" w:cs="黑体"/>
          <w:b w:val="0"/>
          <w:bCs w:val="0"/>
          <w:color w:val="000000"/>
          <w:kern w:val="0"/>
          <w:sz w:val="32"/>
          <w:szCs w:val="32"/>
          <w:shd w:val="clear" w:color="auto" w:fill="FFFFFF"/>
          <w:lang w:eastAsia="zh-CN"/>
        </w:rPr>
      </w:pPr>
      <w:r>
        <w:rPr>
          <w:rFonts w:hint="eastAsia" w:ascii="黑体" w:hAnsi="黑体" w:eastAsia="黑体" w:cs="黑体"/>
          <w:b w:val="0"/>
          <w:bCs w:val="0"/>
          <w:color w:val="000000"/>
          <w:kern w:val="0"/>
          <w:sz w:val="32"/>
          <w:szCs w:val="32"/>
          <w:shd w:val="clear" w:color="auto" w:fill="FFFFFF"/>
          <w:lang w:val="en-US" w:eastAsia="zh-CN"/>
        </w:rPr>
        <w:t>二</w:t>
      </w:r>
      <w:r>
        <w:rPr>
          <w:rFonts w:hint="eastAsia" w:ascii="黑体" w:hAnsi="黑体" w:eastAsia="黑体" w:cs="黑体"/>
          <w:b w:val="0"/>
          <w:bCs w:val="0"/>
          <w:color w:val="000000"/>
          <w:kern w:val="0"/>
          <w:sz w:val="32"/>
          <w:szCs w:val="32"/>
          <w:shd w:val="clear" w:color="auto" w:fill="FFFFFF"/>
        </w:rPr>
        <w:t>、注意事项</w:t>
      </w: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（一）进入面试资格审查递补名单的应聘人员，应按照</w:t>
      </w:r>
      <w:r>
        <w:rPr>
          <w:rFonts w:hint="eastAsia" w:ascii="宋体" w:hAnsi="宋体" w:eastAsia="宋体" w:cs="宋体"/>
          <w:color w:val="000000"/>
          <w:kern w:val="0"/>
          <w:sz w:val="32"/>
          <w:szCs w:val="32"/>
          <w:shd w:val="clear" w:color="auto" w:fill="FFFFFF"/>
          <w:lang w:val="en-US" w:eastAsia="zh-CN"/>
        </w:rPr>
        <w:t>《</w:t>
      </w:r>
      <w:r>
        <w:rPr>
          <w:rFonts w:hint="default" w:ascii="宋体" w:hAnsi="宋体" w:eastAsia="宋体" w:cs="宋体"/>
          <w:color w:val="000000"/>
          <w:kern w:val="0"/>
          <w:sz w:val="32"/>
          <w:szCs w:val="32"/>
          <w:shd w:val="clear" w:color="auto" w:fill="FFFFFF"/>
        </w:rPr>
        <w:t>2024年博兴经济开发区产业公司、平台公司公开招聘工作人员</w:t>
      </w:r>
      <w:r>
        <w:rPr>
          <w:rFonts w:hint="eastAsia" w:ascii="宋体" w:hAnsi="宋体" w:eastAsia="宋体" w:cs="宋体"/>
          <w:color w:val="000000"/>
          <w:kern w:val="0"/>
          <w:sz w:val="32"/>
          <w:szCs w:val="32"/>
          <w:shd w:val="clear" w:color="auto" w:fill="FFFFFF"/>
          <w:lang w:val="en-US" w:eastAsia="zh-CN"/>
        </w:rPr>
        <w:t>面试资格审查公告</w:t>
      </w:r>
      <w:r>
        <w:rPr>
          <w:rFonts w:hint="eastAsia" w:ascii="宋体" w:hAnsi="宋体" w:eastAsia="宋体" w:cs="宋体"/>
          <w:color w:val="000000"/>
          <w:kern w:val="0"/>
          <w:sz w:val="32"/>
          <w:szCs w:val="32"/>
          <w:shd w:val="clear" w:color="auto" w:fill="FFFFFF"/>
        </w:rPr>
        <w:t>》的要求，将有关资料准备齐全，按时参加</w:t>
      </w:r>
      <w:r>
        <w:rPr>
          <w:rFonts w:hint="eastAsia" w:ascii="宋体" w:hAnsi="宋体" w:eastAsia="宋体" w:cs="宋体"/>
          <w:color w:val="000000"/>
          <w:kern w:val="0"/>
          <w:sz w:val="32"/>
          <w:szCs w:val="32"/>
          <w:shd w:val="clear" w:color="auto" w:fill="FFFFFF"/>
          <w:lang w:val="en-US" w:eastAsia="zh-CN"/>
        </w:rPr>
        <w:t>面试</w:t>
      </w:r>
      <w:r>
        <w:rPr>
          <w:rFonts w:hint="eastAsia" w:ascii="宋体" w:hAnsi="宋体" w:eastAsia="宋体" w:cs="宋体"/>
          <w:color w:val="000000"/>
          <w:kern w:val="0"/>
          <w:sz w:val="32"/>
          <w:szCs w:val="32"/>
          <w:shd w:val="clear" w:color="auto" w:fill="FFFFFF"/>
        </w:rPr>
        <w:t>资格审查。通过递补资格审查的应聘人员必须在202</w:t>
      </w:r>
      <w:r>
        <w:rPr>
          <w:rFonts w:hint="eastAsia" w:ascii="宋体" w:hAnsi="宋体" w:eastAsia="宋体" w:cs="宋体"/>
          <w:color w:val="000000"/>
          <w:kern w:val="0"/>
          <w:sz w:val="32"/>
          <w:szCs w:val="32"/>
          <w:shd w:val="clear" w:color="auto" w:fill="FFFFFF"/>
          <w:lang w:val="en-US" w:eastAsia="zh-CN"/>
        </w:rPr>
        <w:t>4</w:t>
      </w:r>
      <w:r>
        <w:rPr>
          <w:rFonts w:hint="eastAsia" w:ascii="宋体" w:hAnsi="宋体" w:eastAsia="宋体" w:cs="宋体"/>
          <w:color w:val="000000"/>
          <w:kern w:val="0"/>
          <w:sz w:val="32"/>
          <w:szCs w:val="32"/>
          <w:shd w:val="clear" w:color="auto" w:fill="FFFFFF"/>
        </w:rPr>
        <w:t>年</w:t>
      </w:r>
      <w:r>
        <w:rPr>
          <w:rFonts w:hint="eastAsia" w:ascii="宋体" w:hAnsi="宋体" w:eastAsia="宋体" w:cs="宋体"/>
          <w:color w:val="000000"/>
          <w:kern w:val="0"/>
          <w:sz w:val="32"/>
          <w:szCs w:val="32"/>
          <w:shd w:val="clear" w:color="auto" w:fill="FFFFFF"/>
          <w:lang w:val="en-US" w:eastAsia="zh-CN"/>
        </w:rPr>
        <w:t>3</w:t>
      </w:r>
      <w:r>
        <w:rPr>
          <w:rFonts w:hint="eastAsia" w:ascii="宋体" w:hAnsi="宋体" w:eastAsia="宋体" w:cs="宋体"/>
          <w:color w:val="000000"/>
          <w:kern w:val="0"/>
          <w:sz w:val="32"/>
          <w:szCs w:val="32"/>
          <w:shd w:val="clear" w:color="auto" w:fill="FFFFFF"/>
        </w:rPr>
        <w:t>月</w:t>
      </w:r>
      <w:r>
        <w:rPr>
          <w:rFonts w:hint="eastAsia" w:ascii="宋体" w:hAnsi="宋体" w:eastAsia="宋体" w:cs="宋体"/>
          <w:color w:val="000000"/>
          <w:kern w:val="0"/>
          <w:sz w:val="32"/>
          <w:szCs w:val="32"/>
          <w:shd w:val="clear" w:color="auto" w:fill="FFFFFF"/>
          <w:lang w:val="en-US" w:eastAsia="zh-CN"/>
        </w:rPr>
        <w:t>20</w:t>
      </w:r>
      <w:r>
        <w:rPr>
          <w:rFonts w:hint="eastAsia" w:ascii="宋体" w:hAnsi="宋体" w:eastAsia="宋体" w:cs="宋体"/>
          <w:color w:val="000000"/>
          <w:kern w:val="0"/>
          <w:sz w:val="32"/>
          <w:szCs w:val="32"/>
          <w:shd w:val="clear" w:color="auto" w:fill="FFFFFF"/>
        </w:rPr>
        <w:t>日1</w:t>
      </w:r>
      <w:r>
        <w:rPr>
          <w:rFonts w:hint="eastAsia" w:ascii="宋体" w:hAnsi="宋体" w:eastAsia="宋体" w:cs="宋体"/>
          <w:color w:val="000000"/>
          <w:kern w:val="0"/>
          <w:sz w:val="32"/>
          <w:szCs w:val="32"/>
          <w:shd w:val="clear" w:color="auto" w:fill="FFFFFF"/>
          <w:lang w:val="en-US" w:eastAsia="zh-CN"/>
        </w:rPr>
        <w:t>8</w:t>
      </w:r>
      <w:r>
        <w:rPr>
          <w:rFonts w:hint="eastAsia" w:ascii="宋体" w:hAnsi="宋体" w:eastAsia="宋体" w:cs="宋体"/>
          <w:color w:val="000000"/>
          <w:kern w:val="0"/>
          <w:sz w:val="32"/>
          <w:szCs w:val="32"/>
          <w:shd w:val="clear" w:color="auto" w:fill="FFFFFF"/>
        </w:rPr>
        <w:t>：</w:t>
      </w:r>
      <w:r>
        <w:rPr>
          <w:rFonts w:hint="eastAsia" w:ascii="宋体" w:hAnsi="宋体" w:eastAsia="宋体" w:cs="宋体"/>
          <w:color w:val="000000"/>
          <w:kern w:val="0"/>
          <w:sz w:val="32"/>
          <w:szCs w:val="32"/>
          <w:shd w:val="clear" w:color="auto" w:fill="FFFFFF"/>
          <w:lang w:val="en-US" w:eastAsia="zh-CN"/>
        </w:rPr>
        <w:t>0</w:t>
      </w:r>
      <w:r>
        <w:rPr>
          <w:rFonts w:hint="eastAsia" w:ascii="宋体" w:hAnsi="宋体" w:eastAsia="宋体" w:cs="宋体"/>
          <w:color w:val="000000"/>
          <w:kern w:val="0"/>
          <w:sz w:val="32"/>
          <w:szCs w:val="32"/>
          <w:shd w:val="clear" w:color="auto" w:fill="FFFFFF"/>
        </w:rPr>
        <w:t>0前</w:t>
      </w:r>
      <w:r>
        <w:rPr>
          <w:rFonts w:hint="eastAsia" w:ascii="宋体" w:hAnsi="宋体" w:eastAsia="宋体" w:cs="宋体"/>
          <w:color w:val="000000"/>
          <w:kern w:val="0"/>
          <w:sz w:val="32"/>
          <w:szCs w:val="32"/>
          <w:shd w:val="clear" w:color="auto" w:fill="FFFFFF"/>
          <w:lang w:val="en-US" w:eastAsia="zh-CN"/>
        </w:rPr>
        <w:t>登录报名网站</w:t>
      </w:r>
      <w:r>
        <w:rPr>
          <w:rFonts w:hint="eastAsia" w:ascii="宋体" w:hAnsi="宋体" w:eastAsia="宋体" w:cs="宋体"/>
          <w:color w:val="000000"/>
          <w:kern w:val="0"/>
          <w:sz w:val="32"/>
          <w:szCs w:val="32"/>
          <w:shd w:val="clear" w:color="auto" w:fill="FFFFFF"/>
        </w:rPr>
        <w:t>进行网上缴纳面试考务费70元。未在规定时间内进行递补资格审查以及未按规定提交相关材料的，视为自动放弃；不按照规定按时缴纳面试考务费的，取消其资格。因自动放弃或取消资格出现的空缺，不再递补。</w:t>
      </w: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（二）《报名登记表》《诚信承诺书》</w:t>
      </w: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color w:val="000000"/>
          <w:kern w:val="0"/>
          <w:sz w:val="32"/>
          <w:szCs w:val="32"/>
          <w:shd w:val="clear" w:color="auto" w:fill="FFFFFF"/>
          <w:lang w:val="en-US" w:eastAsia="zh-CN"/>
        </w:rPr>
        <w:t>笔试准考证</w:t>
      </w: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color w:val="000000"/>
          <w:kern w:val="0"/>
          <w:sz w:val="32"/>
          <w:szCs w:val="32"/>
          <w:shd w:val="clear" w:color="auto" w:fill="FFFFFF"/>
        </w:rPr>
        <w:t>，可登陆</w:t>
      </w:r>
      <w:r>
        <w:rPr>
          <w:rFonts w:hint="eastAsia" w:ascii="宋体" w:hAnsi="宋体" w:eastAsia="宋体" w:cs="宋体"/>
          <w:color w:val="000000"/>
          <w:kern w:val="0"/>
          <w:sz w:val="32"/>
          <w:szCs w:val="32"/>
          <w:shd w:val="clear" w:color="auto" w:fill="FFFFFF"/>
          <w:lang w:val="en-US" w:eastAsia="zh-CN"/>
        </w:rPr>
        <w:t>报名网站</w:t>
      </w:r>
      <w:r>
        <w:rPr>
          <w:rFonts w:hint="eastAsia" w:ascii="宋体" w:hAnsi="宋体" w:eastAsia="宋体" w:cs="宋体"/>
          <w:color w:val="000000"/>
          <w:kern w:val="0"/>
          <w:sz w:val="32"/>
          <w:szCs w:val="32"/>
          <w:shd w:val="clear" w:color="auto" w:fill="FFFFFF"/>
        </w:rPr>
        <w:t>打印。</w:t>
      </w:r>
      <w:bookmarkStart w:id="0" w:name="_GoBack"/>
      <w:bookmarkEnd w:id="0"/>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（三）面试资格审查递补结束后，确定进入面试范围人员名单。面试相关事项将在博兴县人民政府官网中“专题专栏”下“人社信息专栏”（http://www.boxing.gov.cn/col/col163712/index.html）公</w:t>
      </w:r>
      <w:r>
        <w:rPr>
          <w:rFonts w:hint="eastAsia" w:ascii="宋体" w:hAnsi="宋体" w:eastAsia="宋体" w:cs="宋体"/>
          <w:color w:val="000000"/>
          <w:kern w:val="0"/>
          <w:sz w:val="32"/>
          <w:szCs w:val="32"/>
          <w:shd w:val="clear" w:color="auto" w:fill="FFFFFF"/>
          <w:lang w:val="en-US" w:eastAsia="zh-CN"/>
        </w:rPr>
        <w:t>告</w:t>
      </w:r>
      <w:r>
        <w:rPr>
          <w:rFonts w:hint="eastAsia" w:ascii="宋体" w:hAnsi="宋体" w:eastAsia="宋体" w:cs="宋体"/>
          <w:color w:val="000000"/>
          <w:kern w:val="0"/>
          <w:sz w:val="32"/>
          <w:szCs w:val="32"/>
          <w:shd w:val="clear" w:color="auto" w:fill="FFFFFF"/>
        </w:rPr>
        <w:t>，请相关人员及时关注。</w:t>
      </w: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附件</w:t>
      </w:r>
      <w:r>
        <w:rPr>
          <w:rFonts w:hint="eastAsia" w:ascii="宋体" w:hAnsi="宋体" w:eastAsia="宋体" w:cs="宋体"/>
          <w:color w:val="000000"/>
          <w:kern w:val="0"/>
          <w:sz w:val="32"/>
          <w:szCs w:val="32"/>
          <w:shd w:val="clear" w:color="auto" w:fill="FFFFFF"/>
          <w:lang w:val="en-US" w:eastAsia="zh-CN"/>
        </w:rPr>
        <w:t>1</w:t>
      </w:r>
      <w:r>
        <w:rPr>
          <w:rFonts w:hint="eastAsia" w:ascii="宋体" w:hAnsi="宋体" w:eastAsia="宋体" w:cs="宋体"/>
          <w:color w:val="000000"/>
          <w:kern w:val="0"/>
          <w:sz w:val="32"/>
          <w:szCs w:val="32"/>
          <w:shd w:val="clear" w:color="auto" w:fill="FFFFFF"/>
        </w:rPr>
        <w:t>：</w:t>
      </w:r>
      <w:r>
        <w:rPr>
          <w:rFonts w:hint="default" w:ascii="宋体" w:hAnsi="宋体" w:eastAsia="宋体" w:cs="宋体"/>
          <w:color w:val="000000"/>
          <w:kern w:val="0"/>
          <w:sz w:val="32"/>
          <w:szCs w:val="32"/>
          <w:shd w:val="clear" w:color="auto" w:fill="FFFFFF"/>
        </w:rPr>
        <w:t>2024年博兴经济开发区产业公司、平台公司公开招聘工作人员</w:t>
      </w:r>
      <w:r>
        <w:rPr>
          <w:rFonts w:hint="eastAsia" w:ascii="宋体" w:hAnsi="宋体" w:eastAsia="宋体" w:cs="宋体"/>
          <w:color w:val="000000"/>
          <w:kern w:val="0"/>
          <w:sz w:val="32"/>
          <w:szCs w:val="32"/>
          <w:shd w:val="clear" w:color="auto" w:fill="FFFFFF"/>
        </w:rPr>
        <w:t>面试资格审查递补人员名单</w:t>
      </w: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p>
    <w:p>
      <w:pPr>
        <w:widowControl/>
        <w:shd w:val="clear" w:color="auto" w:fill="FFFFFF"/>
        <w:spacing w:line="600" w:lineRule="atLeast"/>
        <w:ind w:firstLine="3846" w:firstLineChars="1202"/>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博兴县人力资源和社会保障局</w:t>
      </w:r>
    </w:p>
    <w:p>
      <w:pPr>
        <w:widowControl/>
        <w:shd w:val="clear" w:color="auto" w:fill="FFFFFF"/>
        <w:spacing w:line="600" w:lineRule="atLeast"/>
        <w:ind w:firstLine="64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lang w:val="en-US" w:eastAsia="zh-CN"/>
        </w:rPr>
        <w:t xml:space="preserve">                          </w:t>
      </w:r>
      <w:r>
        <w:rPr>
          <w:rFonts w:hint="eastAsia" w:ascii="宋体" w:hAnsi="宋体" w:eastAsia="宋体" w:cs="宋体"/>
          <w:color w:val="000000"/>
          <w:kern w:val="0"/>
          <w:sz w:val="32"/>
          <w:szCs w:val="32"/>
          <w:shd w:val="clear" w:color="auto" w:fill="FFFFFF"/>
        </w:rPr>
        <w:t>202</w:t>
      </w:r>
      <w:r>
        <w:rPr>
          <w:rFonts w:hint="eastAsia" w:ascii="宋体" w:hAnsi="宋体" w:eastAsia="宋体" w:cs="宋体"/>
          <w:color w:val="000000"/>
          <w:kern w:val="0"/>
          <w:sz w:val="32"/>
          <w:szCs w:val="32"/>
          <w:shd w:val="clear" w:color="auto" w:fill="FFFFFF"/>
          <w:lang w:val="en-US" w:eastAsia="zh-CN"/>
        </w:rPr>
        <w:t>4</w:t>
      </w:r>
      <w:r>
        <w:rPr>
          <w:rFonts w:hint="eastAsia" w:ascii="宋体" w:hAnsi="宋体" w:eastAsia="宋体" w:cs="宋体"/>
          <w:color w:val="000000"/>
          <w:kern w:val="0"/>
          <w:sz w:val="32"/>
          <w:szCs w:val="32"/>
          <w:shd w:val="clear" w:color="auto" w:fill="FFFFFF"/>
        </w:rPr>
        <w:t>年</w:t>
      </w:r>
      <w:r>
        <w:rPr>
          <w:rFonts w:hint="eastAsia" w:ascii="宋体" w:hAnsi="宋体" w:eastAsia="宋体" w:cs="宋体"/>
          <w:color w:val="000000"/>
          <w:kern w:val="0"/>
          <w:sz w:val="32"/>
          <w:szCs w:val="32"/>
          <w:shd w:val="clear" w:color="auto" w:fill="FFFFFF"/>
          <w:lang w:val="en-US" w:eastAsia="zh-CN"/>
        </w:rPr>
        <w:t>3</w:t>
      </w:r>
      <w:r>
        <w:rPr>
          <w:rFonts w:hint="eastAsia" w:ascii="宋体" w:hAnsi="宋体" w:eastAsia="宋体" w:cs="宋体"/>
          <w:color w:val="000000"/>
          <w:kern w:val="0"/>
          <w:sz w:val="32"/>
          <w:szCs w:val="32"/>
          <w:shd w:val="clear" w:color="auto" w:fill="FFFFFF"/>
        </w:rPr>
        <w:t>月</w:t>
      </w:r>
      <w:r>
        <w:rPr>
          <w:rFonts w:hint="eastAsia" w:ascii="宋体" w:hAnsi="宋体" w:eastAsia="宋体" w:cs="宋体"/>
          <w:color w:val="000000"/>
          <w:kern w:val="0"/>
          <w:sz w:val="32"/>
          <w:szCs w:val="32"/>
          <w:shd w:val="clear" w:color="auto" w:fill="FFFFFF"/>
          <w:lang w:val="en-US" w:eastAsia="zh-CN"/>
        </w:rPr>
        <w:t>19</w:t>
      </w:r>
      <w:r>
        <w:rPr>
          <w:rFonts w:hint="eastAsia" w:ascii="宋体" w:hAnsi="宋体" w:eastAsia="宋体" w:cs="宋体"/>
          <w:color w:val="000000"/>
          <w:kern w:val="0"/>
          <w:sz w:val="32"/>
          <w:szCs w:val="32"/>
          <w:shd w:val="clear" w:color="auto" w:fill="FFFFFF"/>
        </w:rPr>
        <w:t>日</w:t>
      </w:r>
    </w:p>
    <w:sectPr>
      <w:pgSz w:w="11906" w:h="16838"/>
      <w:pgMar w:top="1440" w:right="1633"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JlZjJmY2MzOTQ5NmY3MDE5N2Y4NDE4NDIzMDU0ZjUifQ=="/>
  </w:docVars>
  <w:rsids>
    <w:rsidRoot w:val="58710341"/>
    <w:rsid w:val="000B376B"/>
    <w:rsid w:val="001F1D2C"/>
    <w:rsid w:val="00280A27"/>
    <w:rsid w:val="003343E5"/>
    <w:rsid w:val="00471BDA"/>
    <w:rsid w:val="00637385"/>
    <w:rsid w:val="00741EF2"/>
    <w:rsid w:val="008C05BC"/>
    <w:rsid w:val="00A106F5"/>
    <w:rsid w:val="00B6086C"/>
    <w:rsid w:val="00C75CAD"/>
    <w:rsid w:val="00D932DB"/>
    <w:rsid w:val="01FC72A8"/>
    <w:rsid w:val="02C1502C"/>
    <w:rsid w:val="0B5D7BAD"/>
    <w:rsid w:val="0D592D93"/>
    <w:rsid w:val="10637A13"/>
    <w:rsid w:val="123025B2"/>
    <w:rsid w:val="19B23B08"/>
    <w:rsid w:val="1A6E46FA"/>
    <w:rsid w:val="1D06773A"/>
    <w:rsid w:val="1F7A08D5"/>
    <w:rsid w:val="20EC75B1"/>
    <w:rsid w:val="24096840"/>
    <w:rsid w:val="2D452523"/>
    <w:rsid w:val="35636754"/>
    <w:rsid w:val="36822956"/>
    <w:rsid w:val="39BC591B"/>
    <w:rsid w:val="3E5D22DC"/>
    <w:rsid w:val="3EB923E8"/>
    <w:rsid w:val="3F735544"/>
    <w:rsid w:val="42594EB8"/>
    <w:rsid w:val="4D531924"/>
    <w:rsid w:val="4D89648C"/>
    <w:rsid w:val="4DD74FC1"/>
    <w:rsid w:val="565D5CAB"/>
    <w:rsid w:val="58710341"/>
    <w:rsid w:val="5DC6470A"/>
    <w:rsid w:val="5FCF5AF8"/>
    <w:rsid w:val="60397415"/>
    <w:rsid w:val="6383483F"/>
    <w:rsid w:val="651570FD"/>
    <w:rsid w:val="667133EC"/>
    <w:rsid w:val="669C045A"/>
    <w:rsid w:val="6760172C"/>
    <w:rsid w:val="6A1862EE"/>
    <w:rsid w:val="6E922B12"/>
    <w:rsid w:val="6ECD58F9"/>
    <w:rsid w:val="70716758"/>
    <w:rsid w:val="71B132B0"/>
    <w:rsid w:val="741F0715"/>
    <w:rsid w:val="7B25086A"/>
    <w:rsid w:val="7B30793B"/>
    <w:rsid w:val="7C9775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0"/>
    <w:pPr>
      <w:spacing w:after="120" w:line="480" w:lineRule="auto"/>
      <w:ind w:left="420" w:leftChars="200"/>
    </w:pPr>
  </w:style>
  <w:style w:type="paragraph" w:styleId="5">
    <w:name w:val="Balloon Text"/>
    <w:basedOn w:val="1"/>
    <w:link w:val="15"/>
    <w:autoRedefine/>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Autospacing="1" w:afterAutospacing="1"/>
      <w:jc w:val="left"/>
    </w:pPr>
    <w:rPr>
      <w:rFonts w:cs="Times New Roman"/>
      <w:kern w:val="0"/>
      <w:sz w:val="24"/>
    </w:rPr>
  </w:style>
  <w:style w:type="character" w:styleId="11">
    <w:name w:val="FollowedHyperlink"/>
    <w:basedOn w:val="10"/>
    <w:autoRedefine/>
    <w:qFormat/>
    <w:uiPriority w:val="0"/>
    <w:rPr>
      <w:color w:val="954F72" w:themeColor="followedHyperlink"/>
      <w:u w:val="single"/>
    </w:rPr>
  </w:style>
  <w:style w:type="character" w:styleId="12">
    <w:name w:val="Hyperlink"/>
    <w:basedOn w:val="10"/>
    <w:autoRedefine/>
    <w:qFormat/>
    <w:uiPriority w:val="0"/>
    <w:rPr>
      <w:color w:val="0000FF"/>
      <w:u w:val="single"/>
    </w:rPr>
  </w:style>
  <w:style w:type="character" w:customStyle="1" w:styleId="13">
    <w:name w:val="页眉 Char"/>
    <w:basedOn w:val="10"/>
    <w:link w:val="7"/>
    <w:autoRedefine/>
    <w:qFormat/>
    <w:uiPriority w:val="0"/>
    <w:rPr>
      <w:rFonts w:asciiTheme="minorHAnsi" w:hAnsiTheme="minorHAnsi" w:eastAsiaTheme="minorEastAsia" w:cstheme="minorBidi"/>
      <w:kern w:val="2"/>
      <w:sz w:val="18"/>
      <w:szCs w:val="18"/>
    </w:rPr>
  </w:style>
  <w:style w:type="character" w:customStyle="1" w:styleId="14">
    <w:name w:val="页脚 Char"/>
    <w:basedOn w:val="10"/>
    <w:link w:val="6"/>
    <w:autoRedefine/>
    <w:qFormat/>
    <w:uiPriority w:val="0"/>
    <w:rPr>
      <w:rFonts w:asciiTheme="minorHAnsi" w:hAnsiTheme="minorHAnsi" w:eastAsiaTheme="minorEastAsia" w:cstheme="minorBidi"/>
      <w:kern w:val="2"/>
      <w:sz w:val="18"/>
      <w:szCs w:val="18"/>
    </w:rPr>
  </w:style>
  <w:style w:type="character" w:customStyle="1" w:styleId="15">
    <w:name w:val="批注框文本 Char"/>
    <w:basedOn w:val="10"/>
    <w:link w:val="5"/>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809</Words>
  <Characters>1033</Characters>
  <Lines>7</Lines>
  <Paragraphs>2</Paragraphs>
  <TotalTime>1</TotalTime>
  <ScaleCrop>false</ScaleCrop>
  <LinksUpToDate>false</LinksUpToDate>
  <CharactersWithSpaces>1033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2020-09-01T07:59:00Z</dcterms:created>
  <dc:creator>骋</dc:creator>
  <cp:lastModifiedBy>郝成山</cp:lastModifiedBy>
  <cp:lastPrinted>2023-09-11T03:38:00Z</cp:lastPrinted>
  <dcterms:modified xsi:type="dcterms:W3CDTF">2024-03-19T10:36:14Z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73115A201CD74C60BA9DACC5DA0E5E15</vt:lpwstr>
  </property>
</Properties>
</file>